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1"/>
        </w:rPr>
        <w:t>Памятка родителям</w:t>
      </w: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1"/>
        </w:rPr>
        <w:t>«Осо</w:t>
      </w:r>
      <w:r>
        <w:rPr>
          <w:rFonts w:ascii="Times New Roman" w:hAnsi="Times New Roman"/>
          <w:color w:val="181818"/>
          <w:sz w:val="21"/>
        </w:rPr>
        <w:t>б</w:t>
      </w:r>
      <w:r>
        <w:rPr>
          <w:rFonts w:ascii="Times New Roman" w:hAnsi="Times New Roman"/>
          <w:b/>
          <w:color w:val="181818"/>
          <w:sz w:val="21"/>
        </w:rPr>
        <w:t>енности подросткового возраста»</w:t>
      </w: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Ведущим видом деятельности подростков становится </w:t>
      </w:r>
      <w:r>
        <w:rPr>
          <w:rFonts w:ascii="Times New Roman" w:hAnsi="Times New Roman"/>
          <w:b/>
          <w:color w:val="181818"/>
          <w:sz w:val="21"/>
        </w:rPr>
        <w:t>общение</w:t>
      </w:r>
      <w:r>
        <w:rPr>
          <w:rFonts w:ascii="Times New Roman" w:hAnsi="Times New Roman"/>
          <w:color w:val="181818"/>
          <w:sz w:val="21"/>
        </w:rPr>
        <w:t> (учеба отходит на второй план). В школу подростки приходят, чтобы обрести поддержку сверстников, воспользоваться возможностью поделиться новостями, почувствовать свою принадлежность к коллективу и жажду признания авторитета в подростковой компании.</w:t>
      </w:r>
    </w:p>
    <w:p w:rsidR="00260A9A" w:rsidRDefault="00260A9A" w:rsidP="00260A9A">
      <w:pPr>
        <w:numPr>
          <w:ilvl w:val="0"/>
          <w:numId w:val="1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4"/>
        </w:rPr>
        <w:t>Важно помочь ребенку достойно войти в социум, понять, что считается важным, а что – нет, прояснить ему некоторые моменты, особенно проблемные для подростка.</w:t>
      </w: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Одно из главных стремлений подростка – </w:t>
      </w:r>
      <w:r>
        <w:rPr>
          <w:rFonts w:ascii="Times New Roman" w:hAnsi="Times New Roman"/>
          <w:b/>
          <w:color w:val="181818"/>
          <w:sz w:val="21"/>
        </w:rPr>
        <w:t>стремление к самостоятельности</w:t>
      </w:r>
      <w:r>
        <w:rPr>
          <w:rFonts w:ascii="Times New Roman" w:hAnsi="Times New Roman"/>
          <w:color w:val="181818"/>
          <w:sz w:val="21"/>
        </w:rPr>
        <w:t>. Самостоятельность понимается родителями и подростками по-разному, родители обычно имеют в виду в основном обязанности (самостоятельно убрать квартиру, постирать и т.д.), подростки, в основном, права (самостоятельно выбирать одежду, время сна, прихода домой).</w:t>
      </w:r>
    </w:p>
    <w:p w:rsidR="00260A9A" w:rsidRDefault="00260A9A" w:rsidP="00260A9A">
      <w:pPr>
        <w:numPr>
          <w:ilvl w:val="0"/>
          <w:numId w:val="2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4"/>
        </w:rPr>
        <w:t>В самостоятельно выполняемые действия должны равномерно включаться как права, так и обязанности подростка. Это поможет избежать конфликтов, и поспособствует становлению зрелой самостоятельности.</w:t>
      </w: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В этот период происходит </w:t>
      </w:r>
      <w:r>
        <w:rPr>
          <w:rFonts w:ascii="Times New Roman" w:hAnsi="Times New Roman"/>
          <w:b/>
          <w:color w:val="181818"/>
          <w:sz w:val="21"/>
        </w:rPr>
        <w:t>открытие своего внутреннего мира,</w:t>
      </w:r>
      <w:r>
        <w:rPr>
          <w:rFonts w:ascii="Times New Roman" w:hAnsi="Times New Roman"/>
          <w:color w:val="181818"/>
          <w:sz w:val="21"/>
        </w:rPr>
        <w:t> </w:t>
      </w:r>
      <w:r>
        <w:rPr>
          <w:rFonts w:ascii="Times New Roman" w:hAnsi="Times New Roman"/>
          <w:b/>
          <w:color w:val="181818"/>
          <w:sz w:val="21"/>
        </w:rPr>
        <w:t>активное формирование самосознания и рефлексии. </w:t>
      </w:r>
      <w:r>
        <w:rPr>
          <w:rFonts w:ascii="Times New Roman" w:hAnsi="Times New Roman"/>
          <w:color w:val="181818"/>
          <w:sz w:val="21"/>
        </w:rPr>
        <w:t>Самооценка подростка неустойчива: он склонен считать себя либо гением, либо ничтожеством, такая противоречивая самооценка необходима для того, чтобы развить у него новые, взрослые критерии личностного развития. Идет существенная</w:t>
      </w:r>
      <w:r>
        <w:rPr>
          <w:rFonts w:ascii="Times New Roman" w:hAnsi="Times New Roman"/>
          <w:b/>
          <w:color w:val="181818"/>
          <w:sz w:val="21"/>
        </w:rPr>
        <w:t> перестройка мотивационной сферы. </w:t>
      </w:r>
      <w:r>
        <w:rPr>
          <w:rFonts w:ascii="Times New Roman" w:hAnsi="Times New Roman"/>
          <w:color w:val="181818"/>
          <w:sz w:val="21"/>
        </w:rPr>
        <w:t>Учебные занятия подросток воспринимает как неинтересную обязанность. Это проявляется в пренебрежительном отношении к обучению, плохой успеваемости, невыполненными заданиями, и невыполнении обязанностей и поручений по дому. </w:t>
      </w:r>
      <w:r>
        <w:rPr>
          <w:rFonts w:ascii="Times New Roman" w:hAnsi="Times New Roman"/>
          <w:b/>
          <w:color w:val="181818"/>
          <w:sz w:val="21"/>
        </w:rPr>
        <w:t>Появляется «чувство взрослости»</w:t>
      </w:r>
      <w:r>
        <w:rPr>
          <w:rFonts w:ascii="Times New Roman" w:hAnsi="Times New Roman"/>
          <w:color w:val="181818"/>
          <w:sz w:val="21"/>
        </w:rPr>
        <w:t xml:space="preserve"> (подросток объективно не может включиться во взрослую жизнь, но стремится к ней и претендует на равные </w:t>
      </w:r>
      <w:proofErr w:type="gramStart"/>
      <w:r>
        <w:rPr>
          <w:rFonts w:ascii="Times New Roman" w:hAnsi="Times New Roman"/>
          <w:color w:val="181818"/>
          <w:sz w:val="21"/>
        </w:rPr>
        <w:t>со</w:t>
      </w:r>
      <w:proofErr w:type="gramEnd"/>
      <w:r>
        <w:rPr>
          <w:rFonts w:ascii="Times New Roman" w:hAnsi="Times New Roman"/>
          <w:color w:val="181818"/>
          <w:sz w:val="21"/>
        </w:rPr>
        <w:t xml:space="preserve"> взрослыми права). Отсюда и появляются атрибуты «</w:t>
      </w:r>
      <w:proofErr w:type="spellStart"/>
      <w:r>
        <w:rPr>
          <w:rFonts w:ascii="Times New Roman" w:hAnsi="Times New Roman"/>
          <w:color w:val="181818"/>
          <w:sz w:val="21"/>
        </w:rPr>
        <w:t>псевдовзрослости</w:t>
      </w:r>
      <w:proofErr w:type="spellEnd"/>
      <w:r>
        <w:rPr>
          <w:rFonts w:ascii="Times New Roman" w:hAnsi="Times New Roman"/>
          <w:color w:val="181818"/>
          <w:sz w:val="21"/>
        </w:rPr>
        <w:t xml:space="preserve">»: курение сигарет, употребление алкоголя, </w:t>
      </w:r>
      <w:proofErr w:type="gramStart"/>
      <w:r>
        <w:rPr>
          <w:rFonts w:ascii="Times New Roman" w:hAnsi="Times New Roman"/>
          <w:color w:val="181818"/>
          <w:sz w:val="21"/>
        </w:rPr>
        <w:t>тусовки</w:t>
      </w:r>
      <w:proofErr w:type="gramEnd"/>
      <w:r>
        <w:rPr>
          <w:rFonts w:ascii="Times New Roman" w:hAnsi="Times New Roman"/>
          <w:color w:val="181818"/>
          <w:sz w:val="21"/>
        </w:rPr>
        <w:t xml:space="preserve"> и т.д.</w:t>
      </w:r>
    </w:p>
    <w:p w:rsidR="00260A9A" w:rsidRDefault="00260A9A" w:rsidP="00260A9A">
      <w:pPr>
        <w:numPr>
          <w:ilvl w:val="0"/>
          <w:numId w:val="3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4"/>
        </w:rPr>
        <w:t>Чуткость, близость и внимание требуется в это время от родителей, чтобы и не обидеть ранимую душу подростка, и не выпустить его из своего поля зрения. Отказ в признании права подростка на «взрослость» вызывает у него желание дать отпор, доказать, что он уже не маленький и тоже на что-то способен. Постарайтесь давать возможность принимать подростком решения, относиться с уважением к нему.</w:t>
      </w: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Именно в этот период происходят </w:t>
      </w:r>
      <w:r>
        <w:rPr>
          <w:rFonts w:ascii="Times New Roman" w:hAnsi="Times New Roman"/>
          <w:b/>
          <w:color w:val="181818"/>
          <w:sz w:val="21"/>
        </w:rPr>
        <w:t>мировоззренческие изменения</w:t>
      </w:r>
      <w:r>
        <w:rPr>
          <w:rFonts w:ascii="Times New Roman" w:hAnsi="Times New Roman"/>
          <w:color w:val="181818"/>
          <w:sz w:val="21"/>
        </w:rPr>
        <w:t>, переоценка ценностей, формирование собственных убеждений. Подростки тянутся ко всему необычному, часто увлекаются неформальными течениями. Бессодержательно проводимое время толкает подростков на поиск новых </w:t>
      </w:r>
      <w:r>
        <w:rPr>
          <w:rFonts w:ascii="Times New Roman" w:hAnsi="Times New Roman"/>
          <w:b/>
          <w:color w:val="181818"/>
          <w:sz w:val="21"/>
        </w:rPr>
        <w:t>«острых ощущений».</w:t>
      </w: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 xml:space="preserve">Склонность подростка к риску – это способ доказать взрослость, желание понравиться, заслужить уважение коллектива, повысить собственный статус. Риск подростки воспринимают, как возможность ощутить вкус жизни, испытать себя и показать </w:t>
      </w:r>
      <w:proofErr w:type="spellStart"/>
      <w:r>
        <w:rPr>
          <w:rFonts w:ascii="Times New Roman" w:hAnsi="Times New Roman"/>
          <w:color w:val="181818"/>
          <w:sz w:val="21"/>
        </w:rPr>
        <w:t>неограничиваемость</w:t>
      </w:r>
      <w:proofErr w:type="spellEnd"/>
      <w:r>
        <w:rPr>
          <w:rFonts w:ascii="Times New Roman" w:hAnsi="Times New Roman"/>
          <w:color w:val="181818"/>
          <w:sz w:val="21"/>
        </w:rPr>
        <w:t xml:space="preserve"> собственных возможностей скучной реальностью.</w:t>
      </w: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1"/>
          <w:u w:val="single"/>
        </w:rPr>
        <w:lastRenderedPageBreak/>
        <w:t>Советы родителям подростка</w:t>
      </w: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1"/>
        </w:rPr>
        <w:t>Проявляйте интерес ко всем сторонам жизни вашего ребенка: местам времяпровождения, кругу общения, особенностям поведения</w:t>
      </w:r>
      <w:r>
        <w:rPr>
          <w:rFonts w:ascii="Times New Roman" w:hAnsi="Times New Roman"/>
          <w:color w:val="181818"/>
          <w:sz w:val="21"/>
        </w:rPr>
        <w:t>. Вам необходимо: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располагать подростка к доверию и рассказать о рисках экстрима,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объяснить, что риск – благородное дело, и он может быть оправдан только спасением чьей-то жизни,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предложить отправиться в те места отдыха, где он мечтал побывать,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предложить ему выбрать по душе любой вид спорта, боевого искусства,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заняться в летнее время семейным туризмом, зимой – лыжными прогулками,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проводить с ним как можно больше свободного времени,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проконсультироваться у психолога по поводу возникновения деструктивных увлечений,</w:t>
      </w:r>
    </w:p>
    <w:p w:rsidR="00260A9A" w:rsidRDefault="00260A9A" w:rsidP="00260A9A">
      <w:pPr>
        <w:numPr>
          <w:ilvl w:val="0"/>
          <w:numId w:val="4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понять подростка и сделать так, чтобы он никогда не чувствовал себя одиноким.</w:t>
      </w:r>
    </w:p>
    <w:p w:rsidR="00260A9A" w:rsidRDefault="00260A9A" w:rsidP="00260A9A">
      <w:pPr>
        <w:spacing w:line="294" w:lineRule="atLeast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/>
          <w:color w:val="181818"/>
          <w:sz w:val="21"/>
          <w:u w:val="single"/>
        </w:rPr>
        <w:t>Как вести себя с подростком</w:t>
      </w:r>
    </w:p>
    <w:p w:rsidR="00260A9A" w:rsidRDefault="00260A9A" w:rsidP="00260A9A">
      <w:pPr>
        <w:numPr>
          <w:ilvl w:val="0"/>
          <w:numId w:val="5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 xml:space="preserve">старайтесь </w:t>
      </w:r>
      <w:proofErr w:type="gramStart"/>
      <w:r>
        <w:rPr>
          <w:rFonts w:ascii="Times New Roman" w:hAnsi="Times New Roman"/>
          <w:color w:val="181818"/>
          <w:sz w:val="21"/>
        </w:rPr>
        <w:t>говорить со своим ребенком открыто</w:t>
      </w:r>
      <w:proofErr w:type="gramEnd"/>
      <w:r>
        <w:rPr>
          <w:rFonts w:ascii="Times New Roman" w:hAnsi="Times New Roman"/>
          <w:color w:val="181818"/>
          <w:sz w:val="21"/>
        </w:rPr>
        <w:t xml:space="preserve"> и откровенно на самые деликатные темы (лучше ребенок получит ответ от вас на интересующий его вопрос, чем из чужих уст),</w:t>
      </w:r>
    </w:p>
    <w:p w:rsidR="00260A9A" w:rsidRDefault="00260A9A" w:rsidP="00260A9A">
      <w:pPr>
        <w:numPr>
          <w:ilvl w:val="0"/>
          <w:numId w:val="5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proofErr w:type="gramStart"/>
      <w:r>
        <w:rPr>
          <w:rFonts w:ascii="Times New Roman" w:hAnsi="Times New Roman"/>
          <w:color w:val="181818"/>
          <w:sz w:val="21"/>
        </w:rPr>
        <w:t>рассказывайте о своих переживаниях это поможет</w:t>
      </w:r>
      <w:proofErr w:type="gramEnd"/>
      <w:r>
        <w:rPr>
          <w:rFonts w:ascii="Times New Roman" w:hAnsi="Times New Roman"/>
          <w:color w:val="181818"/>
          <w:sz w:val="21"/>
        </w:rPr>
        <w:t xml:space="preserve"> установить доверие между вами,</w:t>
      </w:r>
    </w:p>
    <w:p w:rsidR="00260A9A" w:rsidRDefault="00260A9A" w:rsidP="00260A9A">
      <w:pPr>
        <w:numPr>
          <w:ilvl w:val="0"/>
          <w:numId w:val="5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proofErr w:type="gramStart"/>
      <w:r>
        <w:rPr>
          <w:rFonts w:ascii="Times New Roman" w:hAnsi="Times New Roman"/>
          <w:color w:val="181818"/>
          <w:sz w:val="21"/>
        </w:rPr>
        <w:t>избегайте</w:t>
      </w:r>
      <w:proofErr w:type="gramEnd"/>
      <w:r>
        <w:rPr>
          <w:rFonts w:ascii="Times New Roman" w:hAnsi="Times New Roman"/>
          <w:color w:val="181818"/>
          <w:sz w:val="21"/>
        </w:rPr>
        <w:t xml:space="preserve"> высказывайтесь негативно о тех переживаниях, которые были связаны с вашим взрослением, ребенок будет их переживать с вашей позиции и воспринимать так, как воспринимали вы,</w:t>
      </w:r>
    </w:p>
    <w:p w:rsidR="00260A9A" w:rsidRDefault="00260A9A" w:rsidP="00260A9A">
      <w:pPr>
        <w:numPr>
          <w:ilvl w:val="0"/>
          <w:numId w:val="5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в период полового созревания мальчикам важно получать поддержку и одобрение со стороны мам, а девочкам со стороны пап,</w:t>
      </w:r>
    </w:p>
    <w:p w:rsidR="00260A9A" w:rsidRDefault="00260A9A" w:rsidP="00260A9A">
      <w:pPr>
        <w:numPr>
          <w:ilvl w:val="0"/>
          <w:numId w:val="5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проявляйте ласку к своим детям, демонстрируйте им свою любовь,</w:t>
      </w:r>
    </w:p>
    <w:p w:rsidR="00260A9A" w:rsidRDefault="00260A9A" w:rsidP="00260A9A">
      <w:pPr>
        <w:numPr>
          <w:ilvl w:val="0"/>
          <w:numId w:val="5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>будьте особенно внимательны и наблюдательны, обращайте внимание на любые изменения в поведении своего ребенка,</w:t>
      </w:r>
    </w:p>
    <w:p w:rsidR="00260A9A" w:rsidRDefault="00260A9A" w:rsidP="00260A9A">
      <w:pPr>
        <w:numPr>
          <w:ilvl w:val="0"/>
          <w:numId w:val="5"/>
        </w:numPr>
        <w:spacing w:line="294" w:lineRule="atLeast"/>
        <w:ind w:left="0" w:firstLine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1"/>
        </w:rPr>
        <w:t xml:space="preserve">старайтесь защитить своего ребенка </w:t>
      </w:r>
      <w:proofErr w:type="gramStart"/>
      <w:r>
        <w:rPr>
          <w:rFonts w:ascii="Times New Roman" w:hAnsi="Times New Roman"/>
          <w:color w:val="181818"/>
          <w:sz w:val="21"/>
        </w:rPr>
        <w:t>всеми возможными средствами</w:t>
      </w:r>
      <w:proofErr w:type="gramEnd"/>
      <w:r>
        <w:rPr>
          <w:rFonts w:ascii="Times New Roman" w:hAnsi="Times New Roman"/>
          <w:color w:val="181818"/>
          <w:sz w:val="21"/>
        </w:rPr>
        <w:t>, если он в этом нуждается.</w:t>
      </w:r>
    </w:p>
    <w:p w:rsidR="00260A9A" w:rsidRDefault="00260A9A" w:rsidP="00260A9A">
      <w:pPr>
        <w:spacing w:line="294" w:lineRule="atLeast"/>
        <w:rPr>
          <w:rFonts w:ascii="Arial" w:hAnsi="Arial"/>
          <w:color w:val="181818"/>
          <w:sz w:val="21"/>
        </w:rPr>
      </w:pPr>
    </w:p>
    <w:p w:rsidR="001B285D" w:rsidRDefault="001B285D"/>
    <w:sectPr w:rsidR="001B285D" w:rsidSect="001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99"/>
    <w:multiLevelType w:val="multilevel"/>
    <w:tmpl w:val="4FBC5F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9037B0"/>
    <w:multiLevelType w:val="multilevel"/>
    <w:tmpl w:val="2384FC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6B4509E"/>
    <w:multiLevelType w:val="multilevel"/>
    <w:tmpl w:val="EB68B5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B9D1AA0"/>
    <w:multiLevelType w:val="multilevel"/>
    <w:tmpl w:val="2B98F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7A0B58"/>
    <w:multiLevelType w:val="multilevel"/>
    <w:tmpl w:val="C772E7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/>
  <w:rsids>
    <w:rsidRoot w:val="00260A9A"/>
    <w:rsid w:val="0001685C"/>
    <w:rsid w:val="00112401"/>
    <w:rsid w:val="00163893"/>
    <w:rsid w:val="001B285D"/>
    <w:rsid w:val="001E7C79"/>
    <w:rsid w:val="002120D8"/>
    <w:rsid w:val="00260A9A"/>
    <w:rsid w:val="002836B6"/>
    <w:rsid w:val="00307C98"/>
    <w:rsid w:val="00401FF6"/>
    <w:rsid w:val="00435D15"/>
    <w:rsid w:val="0062687B"/>
    <w:rsid w:val="007A503D"/>
    <w:rsid w:val="008F4553"/>
    <w:rsid w:val="009776AE"/>
    <w:rsid w:val="00B663A0"/>
    <w:rsid w:val="00C9313F"/>
    <w:rsid w:val="00F065E7"/>
    <w:rsid w:val="00F11083"/>
    <w:rsid w:val="00FC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9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2024-02-14T12:16:00Z</dcterms:created>
  <dcterms:modified xsi:type="dcterms:W3CDTF">2024-02-14T12:17:00Z</dcterms:modified>
</cp:coreProperties>
</file>